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6B4" w:rsidRDefault="00AF36B4">
      <w:pPr>
        <w:spacing w:after="123"/>
        <w:ind w:right="31"/>
        <w:jc w:val="center"/>
      </w:pPr>
    </w:p>
    <w:tbl>
      <w:tblPr>
        <w:tblStyle w:val="TableGrid"/>
        <w:tblW w:w="14745" w:type="dxa"/>
        <w:tblInd w:w="-100" w:type="dxa"/>
        <w:tblCellMar>
          <w:top w:w="0" w:type="dxa"/>
          <w:left w:w="5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9935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5"/>
      </w:tblGrid>
      <w:tr w:rsidR="00AF36B4">
        <w:trPr>
          <w:trHeight w:val="1885"/>
        </w:trPr>
        <w:tc>
          <w:tcPr>
            <w:tcW w:w="10325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:rsidR="00AF36B4" w:rsidRDefault="00AA6412">
            <w:pPr>
              <w:tabs>
                <w:tab w:val="center" w:pos="2041"/>
                <w:tab w:val="center" w:pos="7410"/>
              </w:tabs>
              <w:spacing w:after="0"/>
            </w:pPr>
            <w:r>
              <w:rPr>
                <w:color w:val="375622"/>
                <w:sz w:val="40"/>
              </w:rPr>
              <w:t>Keuzedeel Game design</w:t>
            </w:r>
            <w:bookmarkStart w:id="0" w:name="_GoBack"/>
            <w:bookmarkEnd w:id="0"/>
            <w:r>
              <w:rPr>
                <w:color w:val="375622"/>
                <w:sz w:val="40"/>
              </w:rPr>
              <w:tab/>
              <w:t xml:space="preserve">Taak </w:t>
            </w:r>
            <w:r>
              <w:rPr>
                <w:color w:val="375622"/>
                <w:sz w:val="40"/>
              </w:rPr>
              <w:t>4</w:t>
            </w:r>
            <w:r>
              <w:rPr>
                <w:color w:val="375622"/>
                <w:sz w:val="40"/>
              </w:rPr>
              <w:tab/>
            </w:r>
          </w:p>
        </w:tc>
        <w:tc>
          <w:tcPr>
            <w:tcW w:w="3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3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D"/>
          </w:tcPr>
          <w:p w:rsidR="00AF36B4" w:rsidRDefault="00AF36B4"/>
        </w:tc>
      </w:tr>
      <w:tr w:rsidR="00AF36B4">
        <w:trPr>
          <w:trHeight w:val="705"/>
        </w:trPr>
        <w:tc>
          <w:tcPr>
            <w:tcW w:w="39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70"/>
            </w:pPr>
            <w:r>
              <w:rPr>
                <w:color w:val="548234"/>
                <w:sz w:val="24"/>
              </w:rPr>
              <w:t>1.</w:t>
            </w:r>
          </w:p>
        </w:tc>
        <w:tc>
          <w:tcPr>
            <w:tcW w:w="99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verwerkt de opmerkingen/wensen van de opdrachtgever in het spelconcept</w:t>
            </w:r>
          </w:p>
        </w:tc>
        <w:tc>
          <w:tcPr>
            <w:tcW w:w="34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70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70"/>
            </w:pPr>
            <w:r>
              <w:rPr>
                <w:color w:val="548234"/>
                <w:sz w:val="24"/>
              </w:rPr>
              <w:t>2.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verwerkt de opmerkingen/wensen van de opdrachtgever in het storyboard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70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70"/>
            </w:pPr>
            <w:r>
              <w:rPr>
                <w:color w:val="548234"/>
                <w:sz w:val="24"/>
              </w:rPr>
              <w:t>3.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De leerling maakt het spel (of een fragment) van het aangepaste spel en houdt rekening met de volgende zaken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  <w:vAlign w:val="center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Een project aanmaken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Een </w:t>
            </w: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sprite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maken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Een </w:t>
            </w: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sprite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uit een externe bron binnen Construct gebruiken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Gedrag toekennen aan een </w:t>
            </w: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sprite</w:t>
            </w:r>
            <w:proofErr w:type="spell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Een eventsheet maken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Image points toevoegen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Collisions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toepassen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Animation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frames toevoegen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Tiled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background toepassen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Diepte aanbrengen d.m.v. </w:t>
            </w: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Layers</w:t>
            </w:r>
            <w:proofErr w:type="spellEnd"/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Buttons maken en hernoemen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Gebruik maken van een platform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20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>Tekst toevoegen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335"/>
        </w:trPr>
        <w:tc>
          <w:tcPr>
            <w:tcW w:w="39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38"/>
              <w:jc w:val="center"/>
            </w:pPr>
            <w:r>
              <w:rPr>
                <w:color w:val="548234"/>
                <w:sz w:val="24"/>
              </w:rPr>
              <w:lastRenderedPageBreak/>
              <w:t>-</w:t>
            </w:r>
          </w:p>
        </w:tc>
        <w:tc>
          <w:tcPr>
            <w:tcW w:w="99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</w:pPr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Een </w:t>
            </w:r>
            <w:proofErr w:type="spellStart"/>
            <w:r>
              <w:rPr>
                <w:rFonts w:ascii="Verdana" w:eastAsia="Verdana" w:hAnsi="Verdana" w:cs="Verdana"/>
                <w:color w:val="548234"/>
                <w:sz w:val="24"/>
              </w:rPr>
              <w:t>Tilemap</w:t>
            </w:r>
            <w:proofErr w:type="spellEnd"/>
            <w:r>
              <w:rPr>
                <w:rFonts w:ascii="Verdana" w:eastAsia="Verdana" w:hAnsi="Verdana" w:cs="Verdana"/>
                <w:color w:val="548234"/>
                <w:sz w:val="24"/>
              </w:rPr>
              <w:t xml:space="preserve"> toepassen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ind w:left="5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E2EFDA"/>
          </w:tcPr>
          <w:p w:rsidR="00AF36B4" w:rsidRDefault="00AA6412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color w:val="548234"/>
                <w:sz w:val="24"/>
              </w:rPr>
              <w:t>❐</w:t>
            </w:r>
          </w:p>
        </w:tc>
      </w:tr>
      <w:tr w:rsidR="00AF36B4">
        <w:trPr>
          <w:trHeight w:val="820"/>
        </w:trPr>
        <w:tc>
          <w:tcPr>
            <w:tcW w:w="10325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:rsidR="00AF36B4" w:rsidRDefault="00AF36B4"/>
        </w:tc>
        <w:tc>
          <w:tcPr>
            <w:tcW w:w="3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9D08D"/>
          </w:tcPr>
          <w:p w:rsidR="00AF36B4" w:rsidRDefault="00AF36B4"/>
        </w:tc>
        <w:tc>
          <w:tcPr>
            <w:tcW w:w="33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D"/>
          </w:tcPr>
          <w:p w:rsidR="00AF36B4" w:rsidRDefault="00AF36B4"/>
        </w:tc>
      </w:tr>
    </w:tbl>
    <w:p w:rsidR="00AF36B4" w:rsidRDefault="00AA6412">
      <w:pPr>
        <w:tabs>
          <w:tab w:val="center" w:pos="7300"/>
          <w:tab w:val="right" w:pos="14608"/>
        </w:tabs>
        <w:spacing w:after="0"/>
      </w:pPr>
      <w:r>
        <w:rPr>
          <w:i/>
          <w:sz w:val="20"/>
        </w:rPr>
        <w:t>Dienstverlening</w:t>
      </w:r>
      <w:r>
        <w:rPr>
          <w:i/>
          <w:sz w:val="20"/>
        </w:rPr>
        <w:tab/>
        <w:t>Producten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DigiSpel</w:t>
      </w:r>
      <w:proofErr w:type="spellEnd"/>
      <w:r>
        <w:rPr>
          <w:i/>
          <w:sz w:val="20"/>
        </w:rPr>
        <w:tab/>
        <w:t>Beoordeling</w:t>
      </w:r>
      <w:r>
        <w:rPr>
          <w:i/>
          <w:sz w:val="20"/>
        </w:rPr>
        <w:tab/>
        <w:t>Taak</w:t>
      </w:r>
      <w:r>
        <w:rPr>
          <w:i/>
          <w:sz w:val="20"/>
        </w:rPr>
        <w:tab/>
        <w:t>4</w:t>
      </w:r>
      <w:r>
        <w:rPr>
          <w:i/>
          <w:sz w:val="20"/>
        </w:rPr>
        <w:tab/>
        <w:t>Verwerk</w:t>
      </w:r>
      <w:r>
        <w:rPr>
          <w:i/>
          <w:sz w:val="20"/>
        </w:rPr>
        <w:tab/>
        <w:t>de</w:t>
      </w:r>
      <w:r>
        <w:rPr>
          <w:i/>
          <w:sz w:val="20"/>
        </w:rPr>
        <w:tab/>
        <w:t>opmerkingen</w:t>
      </w:r>
      <w:r>
        <w:rPr>
          <w:i/>
          <w:sz w:val="20"/>
        </w:rPr>
        <w:tab/>
        <w:t>en</w:t>
      </w:r>
      <w:r>
        <w:rPr>
          <w:i/>
          <w:sz w:val="20"/>
        </w:rPr>
        <w:tab/>
        <w:t>maak</w:t>
      </w:r>
      <w:r>
        <w:rPr>
          <w:i/>
          <w:sz w:val="20"/>
        </w:rPr>
        <w:tab/>
        <w:t>het</w:t>
      </w:r>
      <w:r>
        <w:rPr>
          <w:i/>
          <w:sz w:val="20"/>
        </w:rPr>
        <w:tab/>
        <w:t>spel</w:t>
      </w:r>
      <w:r>
        <w:rPr>
          <w:i/>
          <w:sz w:val="20"/>
        </w:rPr>
        <w:tab/>
        <w:t>(ruwe</w:t>
      </w:r>
      <w:r>
        <w:rPr>
          <w:i/>
          <w:sz w:val="20"/>
        </w:rPr>
        <w:tab/>
        <w:t>versie)</w:t>
      </w:r>
    </w:p>
    <w:sectPr w:rsidR="00AF36B4">
      <w:pgSz w:w="16840" w:h="11900" w:orient="landscape"/>
      <w:pgMar w:top="1080" w:right="1132" w:bottom="144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B4"/>
    <w:rsid w:val="00AA6412"/>
    <w:rsid w:val="00A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36A6"/>
  <w15:docId w15:val="{D9E234F1-C233-489D-BF5E-1024489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DigiSpel Taak 3-4-5-6</dc:title>
  <dc:subject/>
  <dc:creator>Said Abassi</dc:creator>
  <cp:keywords/>
  <cp:lastModifiedBy>Heidi Teeninga</cp:lastModifiedBy>
  <cp:revision>2</cp:revision>
  <dcterms:created xsi:type="dcterms:W3CDTF">2018-05-18T11:59:00Z</dcterms:created>
  <dcterms:modified xsi:type="dcterms:W3CDTF">2018-05-18T11:59:00Z</dcterms:modified>
</cp:coreProperties>
</file>